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49" w:tblpY="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25"/>
        <w:gridCol w:w="851"/>
        <w:gridCol w:w="708"/>
        <w:gridCol w:w="1985"/>
        <w:gridCol w:w="283"/>
        <w:gridCol w:w="993"/>
        <w:gridCol w:w="1083"/>
        <w:gridCol w:w="2394"/>
      </w:tblGrid>
      <w:tr w:rsidR="00124EF3" w14:paraId="4D834BC9" w14:textId="77777777" w:rsidTr="00124EF3">
        <w:trPr>
          <w:trHeight w:val="255"/>
        </w:trPr>
        <w:tc>
          <w:tcPr>
            <w:tcW w:w="959" w:type="dxa"/>
            <w:shd w:val="clear" w:color="auto" w:fill="auto"/>
          </w:tcPr>
          <w:p w14:paraId="7C0DCF3D" w14:textId="77777777" w:rsidR="00124EF3" w:rsidRDefault="00124EF3" w:rsidP="00AC7242">
            <w:pPr>
              <w:spacing w:after="0"/>
            </w:pPr>
            <w:r>
              <w:t xml:space="preserve">Course: 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8D43F16" w14:textId="0E2E0FE4" w:rsidR="00124EF3" w:rsidRDefault="007B13CF" w:rsidP="00AC7242">
            <w:pPr>
              <w:spacing w:after="0"/>
            </w:pPr>
            <w:r>
              <w:t>SBI3U</w:t>
            </w:r>
          </w:p>
        </w:tc>
        <w:tc>
          <w:tcPr>
            <w:tcW w:w="708" w:type="dxa"/>
            <w:shd w:val="clear" w:color="auto" w:fill="auto"/>
          </w:tcPr>
          <w:p w14:paraId="4185066F" w14:textId="77777777" w:rsidR="00124EF3" w:rsidRDefault="00124EF3" w:rsidP="00AC7242">
            <w:pPr>
              <w:spacing w:after="0"/>
            </w:pPr>
            <w:r>
              <w:t>Unit: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754A931" w14:textId="18245ABF" w:rsidR="00124EF3" w:rsidRDefault="007B13CF" w:rsidP="00AC7242">
            <w:pPr>
              <w:spacing w:after="0"/>
            </w:pPr>
            <w:r>
              <w:t>Genetics</w:t>
            </w:r>
          </w:p>
        </w:tc>
        <w:tc>
          <w:tcPr>
            <w:tcW w:w="993" w:type="dxa"/>
            <w:shd w:val="clear" w:color="auto" w:fill="auto"/>
          </w:tcPr>
          <w:p w14:paraId="75EB809C" w14:textId="77777777" w:rsidR="00124EF3" w:rsidRDefault="00124EF3" w:rsidP="00AC7242">
            <w:pPr>
              <w:spacing w:after="0"/>
            </w:pPr>
            <w:r>
              <w:t>Lesson:</w:t>
            </w:r>
          </w:p>
        </w:tc>
        <w:tc>
          <w:tcPr>
            <w:tcW w:w="3477" w:type="dxa"/>
            <w:gridSpan w:val="2"/>
            <w:shd w:val="clear" w:color="auto" w:fill="auto"/>
          </w:tcPr>
          <w:p w14:paraId="66B1C945" w14:textId="0EFF7102" w:rsidR="00124EF3" w:rsidRDefault="007B13CF" w:rsidP="00AC7242">
            <w:pPr>
              <w:spacing w:after="0"/>
            </w:pPr>
            <w:r>
              <w:t xml:space="preserve">#7 </w:t>
            </w:r>
            <w:proofErr w:type="spellStart"/>
            <w:r>
              <w:t>Dihybrid</w:t>
            </w:r>
            <w:proofErr w:type="spellEnd"/>
            <w:r>
              <w:t xml:space="preserve"> Crosses</w:t>
            </w:r>
          </w:p>
        </w:tc>
      </w:tr>
      <w:tr w:rsidR="00124EF3" w14:paraId="1BBF8D8B" w14:textId="77777777" w:rsidTr="00124EF3">
        <w:trPr>
          <w:trHeight w:val="735"/>
        </w:trPr>
        <w:tc>
          <w:tcPr>
            <w:tcW w:w="4928" w:type="dxa"/>
            <w:gridSpan w:val="5"/>
            <w:shd w:val="clear" w:color="auto" w:fill="auto"/>
          </w:tcPr>
          <w:p w14:paraId="40FF3131" w14:textId="77777777" w:rsidR="00124EF3" w:rsidRPr="00B7601C" w:rsidRDefault="00124EF3" w:rsidP="00124EF3">
            <w:pPr>
              <w:spacing w:after="0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STUDENT LEARNING GOALS</w:t>
            </w:r>
            <w:r>
              <w:t>:</w:t>
            </w:r>
          </w:p>
          <w:p w14:paraId="190EF01B" w14:textId="77777777" w:rsidR="00124EF3" w:rsidRDefault="00124EF3" w:rsidP="00124EF3">
            <w:pPr>
              <w:spacing w:after="0" w:line="216" w:lineRule="auto"/>
              <w:jc w:val="center"/>
            </w:pPr>
          </w:p>
        </w:tc>
        <w:tc>
          <w:tcPr>
            <w:tcW w:w="4753" w:type="dxa"/>
            <w:gridSpan w:val="4"/>
            <w:shd w:val="clear" w:color="auto" w:fill="auto"/>
          </w:tcPr>
          <w:p w14:paraId="6D1E0456" w14:textId="77777777" w:rsidR="00124EF3" w:rsidRPr="00124EF3" w:rsidRDefault="00124EF3" w:rsidP="00AC7242">
            <w:pPr>
              <w:spacing w:after="0"/>
              <w:jc w:val="center"/>
              <w:rPr>
                <w:b/>
              </w:rPr>
            </w:pPr>
            <w:r w:rsidRPr="00AF5386">
              <w:rPr>
                <w:b/>
              </w:rPr>
              <w:t>MATERIALS</w:t>
            </w:r>
            <w:r>
              <w:rPr>
                <w:b/>
              </w:rPr>
              <w:t>/APPENDICES</w:t>
            </w:r>
          </w:p>
          <w:p w14:paraId="5C2437CE" w14:textId="77777777" w:rsidR="00124EF3" w:rsidRDefault="007B13CF" w:rsidP="00AC7242">
            <w:pPr>
              <w:spacing w:after="0"/>
            </w:pPr>
            <w:r>
              <w:t>Quick Quiz for class #6</w:t>
            </w:r>
          </w:p>
          <w:p w14:paraId="339950DA" w14:textId="747DC02F" w:rsidR="007B13CF" w:rsidRDefault="007B13CF" w:rsidP="00AC7242">
            <w:pPr>
              <w:spacing w:after="0"/>
            </w:pPr>
            <w:r>
              <w:t>All Crossed Up! Handout</w:t>
            </w:r>
          </w:p>
        </w:tc>
      </w:tr>
      <w:tr w:rsidR="00AC7242" w14:paraId="6305A1D5" w14:textId="77777777" w:rsidTr="00124EF3">
        <w:tc>
          <w:tcPr>
            <w:tcW w:w="4928" w:type="dxa"/>
            <w:gridSpan w:val="5"/>
            <w:shd w:val="clear" w:color="auto" w:fill="auto"/>
          </w:tcPr>
          <w:p w14:paraId="1EA5D8E0" w14:textId="77777777" w:rsidR="00124EF3" w:rsidRPr="00B7601C" w:rsidRDefault="00124EF3" w:rsidP="00124EF3">
            <w:pPr>
              <w:spacing w:after="0" w:line="216" w:lineRule="auto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MINISTRY EXPECTATIONS</w:t>
            </w:r>
            <w:r>
              <w:t>:</w:t>
            </w:r>
          </w:p>
          <w:p w14:paraId="4F2075FA" w14:textId="77777777" w:rsidR="00813F04" w:rsidRDefault="00813F04" w:rsidP="00813F04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" w:hAnsi="Times" w:cs="Times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" w:hAnsi="Times" w:cs="Times"/>
                <w:sz w:val="26"/>
                <w:szCs w:val="26"/>
                <w:lang w:val="en-US"/>
              </w:rPr>
              <w:t>d2.3</w:t>
            </w:r>
            <w:proofErr w:type="gramEnd"/>
            <w:r>
              <w:rPr>
                <w:rFonts w:ascii="Times" w:hAnsi="Times" w:cs="Times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Palatino" w:hAnsi="Palatino" w:cs="Palatino"/>
                <w:sz w:val="26"/>
                <w:szCs w:val="26"/>
                <w:lang w:val="en-US"/>
              </w:rPr>
              <w:t xml:space="preserve">use the </w:t>
            </w:r>
            <w:proofErr w:type="spellStart"/>
            <w:r>
              <w:rPr>
                <w:rFonts w:ascii="Palatino" w:hAnsi="Palatino" w:cs="Palatino"/>
                <w:sz w:val="26"/>
                <w:szCs w:val="26"/>
                <w:lang w:val="en-US"/>
              </w:rPr>
              <w:t>Punnett</w:t>
            </w:r>
            <w:proofErr w:type="spellEnd"/>
            <w:r>
              <w:rPr>
                <w:rFonts w:ascii="Palatino" w:hAnsi="Palatino" w:cs="Palatino"/>
                <w:sz w:val="26"/>
                <w:szCs w:val="26"/>
                <w:lang w:val="en-US"/>
              </w:rPr>
              <w:t xml:space="preserve"> square me</w:t>
            </w:r>
            <w:bookmarkStart w:id="0" w:name="_GoBack"/>
            <w:bookmarkEnd w:id="0"/>
            <w:r>
              <w:rPr>
                <w:rFonts w:ascii="Palatino" w:hAnsi="Palatino" w:cs="Palatino"/>
                <w:sz w:val="26"/>
                <w:szCs w:val="26"/>
                <w:lang w:val="en-US"/>
              </w:rPr>
              <w:t xml:space="preserve">thod to solve basic genetics problems involving monohybrid crosses, incomplete dominance, </w:t>
            </w:r>
            <w:proofErr w:type="spellStart"/>
            <w:r>
              <w:rPr>
                <w:rFonts w:ascii="Palatino" w:hAnsi="Palatino" w:cs="Palatino"/>
                <w:sz w:val="26"/>
                <w:szCs w:val="26"/>
                <w:lang w:val="en-US"/>
              </w:rPr>
              <w:t>codominance</w:t>
            </w:r>
            <w:proofErr w:type="spellEnd"/>
            <w:r>
              <w:rPr>
                <w:rFonts w:ascii="Palatino" w:hAnsi="Palatino" w:cs="Palatino"/>
                <w:sz w:val="26"/>
                <w:szCs w:val="26"/>
                <w:lang w:val="en-US"/>
              </w:rPr>
              <w:t xml:space="preserve">, </w:t>
            </w:r>
            <w:proofErr w:type="spellStart"/>
            <w:r>
              <w:rPr>
                <w:rFonts w:ascii="Palatino" w:hAnsi="Palatino" w:cs="Palatino"/>
                <w:sz w:val="26"/>
                <w:szCs w:val="26"/>
                <w:lang w:val="en-US"/>
              </w:rPr>
              <w:t>dihybrid</w:t>
            </w:r>
            <w:proofErr w:type="spellEnd"/>
            <w:r>
              <w:rPr>
                <w:rFonts w:ascii="Palatino" w:hAnsi="Palatino" w:cs="Palatino"/>
                <w:sz w:val="26"/>
                <w:szCs w:val="26"/>
                <w:lang w:val="en-US"/>
              </w:rPr>
              <w:t xml:space="preserve"> crosses, and sex-linked genes [PR, AI, C]</w:t>
            </w:r>
          </w:p>
          <w:p w14:paraId="5B7DD8DF" w14:textId="77777777" w:rsidR="00AC7242" w:rsidRPr="00E27CD5" w:rsidRDefault="00AC7242" w:rsidP="00124EF3">
            <w:pPr>
              <w:spacing w:after="0"/>
              <w:jc w:val="center"/>
            </w:pPr>
          </w:p>
        </w:tc>
        <w:tc>
          <w:tcPr>
            <w:tcW w:w="4753" w:type="dxa"/>
            <w:gridSpan w:val="4"/>
            <w:vMerge w:val="restart"/>
            <w:shd w:val="clear" w:color="auto" w:fill="auto"/>
          </w:tcPr>
          <w:p w14:paraId="05F5D881" w14:textId="77777777" w:rsidR="00AC7242" w:rsidRDefault="00124EF3" w:rsidP="00AC7242">
            <w:pPr>
              <w:spacing w:after="0"/>
              <w:jc w:val="center"/>
            </w:pPr>
            <w:r>
              <w:t>Agenda:</w:t>
            </w:r>
          </w:p>
          <w:p w14:paraId="437F7925" w14:textId="10391758" w:rsidR="00AC7242" w:rsidRDefault="007B13CF" w:rsidP="00AC7242">
            <w:pPr>
              <w:spacing w:after="0"/>
            </w:pPr>
            <w:r>
              <w:t>Quick Quiz</w:t>
            </w:r>
          </w:p>
          <w:p w14:paraId="1742CFED" w14:textId="792F6C85" w:rsidR="007B13CF" w:rsidRDefault="007B13CF" w:rsidP="00AC7242">
            <w:pPr>
              <w:spacing w:after="0"/>
            </w:pPr>
            <w:r>
              <w:t>All Crossed up!</w:t>
            </w:r>
          </w:p>
          <w:p w14:paraId="4D5EA908" w14:textId="43878201" w:rsidR="00813F04" w:rsidRDefault="00813F04" w:rsidP="00AC7242">
            <w:pPr>
              <w:spacing w:after="0"/>
            </w:pPr>
            <w:r>
              <w:t xml:space="preserve">The </w:t>
            </w:r>
            <w:proofErr w:type="spellStart"/>
            <w:r>
              <w:t>Dihybrid</w:t>
            </w:r>
            <w:proofErr w:type="spellEnd"/>
            <w:r>
              <w:t xml:space="preserve"> Cross</w:t>
            </w:r>
          </w:p>
          <w:p w14:paraId="09BB9555" w14:textId="7C5C99E5" w:rsidR="007B13CF" w:rsidRDefault="007B13CF" w:rsidP="00AC7242">
            <w:pPr>
              <w:spacing w:after="0"/>
            </w:pPr>
            <w:r>
              <w:t>Independent Assortment</w:t>
            </w:r>
          </w:p>
          <w:p w14:paraId="0C5767B2" w14:textId="77777777" w:rsidR="00AC7242" w:rsidRDefault="00AC7242" w:rsidP="00AC7242">
            <w:pPr>
              <w:spacing w:after="0"/>
              <w:jc w:val="center"/>
            </w:pPr>
          </w:p>
          <w:p w14:paraId="1031D6AF" w14:textId="77777777" w:rsidR="00AC7242" w:rsidRDefault="00AC7242" w:rsidP="00AC7242">
            <w:pPr>
              <w:spacing w:after="0"/>
              <w:jc w:val="center"/>
            </w:pPr>
          </w:p>
        </w:tc>
      </w:tr>
      <w:tr w:rsidR="00AC7242" w14:paraId="309FB4ED" w14:textId="77777777" w:rsidTr="00124EF3">
        <w:tc>
          <w:tcPr>
            <w:tcW w:w="4928" w:type="dxa"/>
            <w:gridSpan w:val="5"/>
            <w:shd w:val="clear" w:color="auto" w:fill="auto"/>
          </w:tcPr>
          <w:p w14:paraId="6A1E534D" w14:textId="77777777" w:rsidR="00AC7242" w:rsidRDefault="00AC7242" w:rsidP="00AC7242">
            <w:pPr>
              <w:spacing w:after="0"/>
              <w:jc w:val="center"/>
            </w:pPr>
            <w:r>
              <w:t>PRIOR KNOWLEDGE:</w:t>
            </w:r>
          </w:p>
          <w:p w14:paraId="286E9288" w14:textId="77777777" w:rsidR="00AC7242" w:rsidRDefault="00AC7242" w:rsidP="00AC7242">
            <w:pPr>
              <w:spacing w:after="0"/>
            </w:pPr>
          </w:p>
        </w:tc>
        <w:tc>
          <w:tcPr>
            <w:tcW w:w="4753" w:type="dxa"/>
            <w:gridSpan w:val="4"/>
            <w:vMerge/>
            <w:shd w:val="clear" w:color="auto" w:fill="auto"/>
          </w:tcPr>
          <w:p w14:paraId="34F831EA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0FB32755" w14:textId="77777777" w:rsidTr="00124EF3">
        <w:tc>
          <w:tcPr>
            <w:tcW w:w="1384" w:type="dxa"/>
            <w:gridSpan w:val="2"/>
            <w:shd w:val="clear" w:color="auto" w:fill="auto"/>
          </w:tcPr>
          <w:p w14:paraId="79ECB68B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0923F985" w14:textId="77777777" w:rsidR="00AC7242" w:rsidRDefault="00AC7242" w:rsidP="00AC7242">
            <w:pPr>
              <w:spacing w:after="0"/>
              <w:jc w:val="center"/>
            </w:pPr>
            <w:r>
              <w:t>T/L STRATEGIES</w:t>
            </w:r>
          </w:p>
        </w:tc>
        <w:tc>
          <w:tcPr>
            <w:tcW w:w="2359" w:type="dxa"/>
            <w:gridSpan w:val="3"/>
            <w:shd w:val="clear" w:color="auto" w:fill="auto"/>
          </w:tcPr>
          <w:p w14:paraId="44282315" w14:textId="77777777" w:rsidR="00AC7242" w:rsidRDefault="00AC7242" w:rsidP="00AC7242">
            <w:pPr>
              <w:spacing w:after="0"/>
              <w:jc w:val="center"/>
            </w:pPr>
            <w:r>
              <w:t>RATIONALE</w:t>
            </w:r>
          </w:p>
        </w:tc>
        <w:tc>
          <w:tcPr>
            <w:tcW w:w="2394" w:type="dxa"/>
            <w:shd w:val="clear" w:color="auto" w:fill="auto"/>
          </w:tcPr>
          <w:p w14:paraId="52D6A635" w14:textId="77777777" w:rsidR="00AC7242" w:rsidRDefault="00AC7242" w:rsidP="00AC7242">
            <w:pPr>
              <w:spacing w:after="0"/>
              <w:jc w:val="center"/>
            </w:pPr>
            <w:r>
              <w:t>ASSESSMENT</w:t>
            </w:r>
          </w:p>
        </w:tc>
      </w:tr>
      <w:tr w:rsidR="007B13CF" w14:paraId="181F6CB8" w14:textId="77777777" w:rsidTr="007B13CF">
        <w:tc>
          <w:tcPr>
            <w:tcW w:w="1384" w:type="dxa"/>
            <w:gridSpan w:val="2"/>
            <w:vMerge w:val="restart"/>
            <w:shd w:val="clear" w:color="auto" w:fill="auto"/>
          </w:tcPr>
          <w:p w14:paraId="66F8A6D1" w14:textId="77777777" w:rsidR="007B13CF" w:rsidRDefault="007B13CF" w:rsidP="00AC7242">
            <w:pPr>
              <w:spacing w:after="0"/>
              <w:jc w:val="center"/>
            </w:pPr>
            <w:r>
              <w:t>A      MINDS ON</w:t>
            </w:r>
          </w:p>
        </w:tc>
        <w:tc>
          <w:tcPr>
            <w:tcW w:w="8297" w:type="dxa"/>
            <w:gridSpan w:val="7"/>
            <w:shd w:val="clear" w:color="auto" w:fill="auto"/>
          </w:tcPr>
          <w:p w14:paraId="7DD25EA9" w14:textId="16D1A12F" w:rsidR="007B13CF" w:rsidRDefault="007B13CF" w:rsidP="00AC7242">
            <w:pPr>
              <w:spacing w:after="0"/>
            </w:pPr>
            <w:proofErr w:type="gramStart"/>
            <w:r>
              <w:t>1)  Quick</w:t>
            </w:r>
            <w:proofErr w:type="gramEnd"/>
            <w:r>
              <w:t xml:space="preserve"> Quiz (7 min)</w:t>
            </w:r>
          </w:p>
          <w:p w14:paraId="4ED33830" w14:textId="77777777" w:rsidR="007B13CF" w:rsidRDefault="007B13CF" w:rsidP="00AC7242">
            <w:pPr>
              <w:spacing w:after="0"/>
              <w:jc w:val="center"/>
            </w:pPr>
          </w:p>
        </w:tc>
      </w:tr>
      <w:tr w:rsidR="007B13CF" w14:paraId="43A6FDA4" w14:textId="77777777" w:rsidTr="007B13CF">
        <w:tc>
          <w:tcPr>
            <w:tcW w:w="1384" w:type="dxa"/>
            <w:gridSpan w:val="2"/>
            <w:vMerge/>
            <w:shd w:val="clear" w:color="auto" w:fill="auto"/>
          </w:tcPr>
          <w:p w14:paraId="089A9C2C" w14:textId="77777777" w:rsidR="007B13CF" w:rsidRDefault="007B13CF" w:rsidP="00AC7242">
            <w:pPr>
              <w:spacing w:after="0"/>
              <w:jc w:val="center"/>
            </w:pPr>
          </w:p>
        </w:tc>
        <w:tc>
          <w:tcPr>
            <w:tcW w:w="8297" w:type="dxa"/>
            <w:gridSpan w:val="7"/>
            <w:shd w:val="clear" w:color="auto" w:fill="auto"/>
          </w:tcPr>
          <w:p w14:paraId="6E0AE490" w14:textId="30ED143E" w:rsidR="007B13CF" w:rsidRDefault="007B13CF" w:rsidP="00AC7242">
            <w:pPr>
              <w:spacing w:after="0"/>
            </w:pPr>
            <w:proofErr w:type="gramStart"/>
            <w:r>
              <w:t>2)   All</w:t>
            </w:r>
            <w:proofErr w:type="gramEnd"/>
            <w:r>
              <w:t xml:space="preserve"> Crossed Up! (15 min)</w:t>
            </w:r>
          </w:p>
          <w:p w14:paraId="2638B9BD" w14:textId="03215601" w:rsidR="007B13CF" w:rsidRDefault="007B13CF" w:rsidP="00AC7242">
            <w:pPr>
              <w:spacing w:after="0"/>
            </w:pPr>
            <w:r>
              <w:t xml:space="preserve"> Work in table groups to figure out the ‘All Crossed Up problem’ </w:t>
            </w:r>
          </w:p>
          <w:p w14:paraId="32EF6D16" w14:textId="77777777" w:rsidR="007B13CF" w:rsidRDefault="007B13CF" w:rsidP="00AC7242">
            <w:pPr>
              <w:spacing w:after="0"/>
            </w:pPr>
          </w:p>
          <w:p w14:paraId="62E9EFF2" w14:textId="77777777" w:rsidR="007B13CF" w:rsidRDefault="007B13CF" w:rsidP="00AC7242">
            <w:pPr>
              <w:spacing w:after="0"/>
              <w:jc w:val="center"/>
            </w:pPr>
          </w:p>
        </w:tc>
      </w:tr>
      <w:tr w:rsidR="00124EF3" w14:paraId="437508FB" w14:textId="77777777" w:rsidTr="007B13CF">
        <w:trPr>
          <w:trHeight w:val="3784"/>
        </w:trPr>
        <w:tc>
          <w:tcPr>
            <w:tcW w:w="1384" w:type="dxa"/>
            <w:gridSpan w:val="2"/>
            <w:shd w:val="clear" w:color="auto" w:fill="auto"/>
          </w:tcPr>
          <w:p w14:paraId="785D578A" w14:textId="77777777" w:rsidR="00AC7242" w:rsidRDefault="00AC7242" w:rsidP="00AC7242">
            <w:pPr>
              <w:spacing w:after="0"/>
              <w:jc w:val="center"/>
            </w:pPr>
            <w:r>
              <w:t>B       ACTION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2FF4369B" w14:textId="24C7195E" w:rsidR="00AC7242" w:rsidRDefault="007B13CF" w:rsidP="007B13CF">
            <w:pPr>
              <w:pStyle w:val="ListParagraph"/>
              <w:numPr>
                <w:ilvl w:val="0"/>
                <w:numId w:val="14"/>
              </w:numPr>
              <w:spacing w:after="0"/>
            </w:pPr>
            <w:r>
              <w:t xml:space="preserve">All Crossed up </w:t>
            </w:r>
            <w:proofErr w:type="spellStart"/>
            <w:r>
              <w:t>Takeup</w:t>
            </w:r>
            <w:proofErr w:type="spellEnd"/>
            <w:r>
              <w:t xml:space="preserve"> on board</w:t>
            </w:r>
          </w:p>
          <w:p w14:paraId="122E6AFE" w14:textId="77777777" w:rsidR="007B13CF" w:rsidRDefault="007B13CF" w:rsidP="007B13CF">
            <w:pPr>
              <w:pStyle w:val="ListParagraph"/>
              <w:spacing w:after="0"/>
            </w:pPr>
            <w:r>
              <w:t xml:space="preserve">On the blackboard we will </w:t>
            </w:r>
            <w:proofErr w:type="spellStart"/>
            <w:r>
              <w:t>takeup</w:t>
            </w:r>
            <w:proofErr w:type="spellEnd"/>
            <w:r>
              <w:t xml:space="preserve"> the problem and discuss the Law of Independent Assortment</w:t>
            </w:r>
          </w:p>
          <w:p w14:paraId="38793699" w14:textId="77777777" w:rsidR="007B13CF" w:rsidRDefault="007B13CF" w:rsidP="007B13CF">
            <w:pPr>
              <w:pStyle w:val="ListParagraph"/>
              <w:spacing w:after="0"/>
            </w:pPr>
            <w:r>
              <w:t>Making Gametes</w:t>
            </w:r>
          </w:p>
          <w:p w14:paraId="043179E8" w14:textId="5F937F2D" w:rsidR="007B13CF" w:rsidRDefault="007B13CF" w:rsidP="00813F04">
            <w:pPr>
              <w:pStyle w:val="ListParagraph"/>
              <w:spacing w:after="0"/>
            </w:pPr>
            <w:r>
              <w:t>Crossing Gametes (</w:t>
            </w:r>
            <w:proofErr w:type="spellStart"/>
            <w:r>
              <w:t>Punnett</w:t>
            </w:r>
            <w:proofErr w:type="spellEnd"/>
            <w:r>
              <w:t>)</w:t>
            </w:r>
          </w:p>
          <w:p w14:paraId="0E14ADF1" w14:textId="3BC4C337" w:rsidR="00AC7242" w:rsidRDefault="007B13CF" w:rsidP="007B13CF">
            <w:pPr>
              <w:pStyle w:val="ListParagraph"/>
              <w:spacing w:after="0"/>
            </w:pPr>
            <w:r>
              <w:t xml:space="preserve">The Product Rule </w:t>
            </w:r>
            <w:r w:rsidR="00C65868">
              <w:t>–</w:t>
            </w:r>
            <w:r>
              <w:t xml:space="preserve"> </w:t>
            </w:r>
          </w:p>
          <w:p w14:paraId="4BB11A51" w14:textId="0681DAF8" w:rsidR="00C65868" w:rsidRPr="007B13CF" w:rsidRDefault="00C65868" w:rsidP="007B13CF">
            <w:pPr>
              <w:pStyle w:val="ListParagraph"/>
              <w:spacing w:after="0"/>
            </w:pPr>
            <w:r>
              <w:t>The 9:3:3:1 Ratio</w:t>
            </w:r>
          </w:p>
          <w:p w14:paraId="4A61AB3A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1FF29E26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39A9D59F" w14:textId="77777777" w:rsidR="00AC7242" w:rsidRDefault="00AC7242" w:rsidP="00AC7242">
            <w:pPr>
              <w:spacing w:after="0"/>
            </w:pPr>
          </w:p>
        </w:tc>
      </w:tr>
      <w:tr w:rsidR="00124EF3" w14:paraId="08B8CB7E" w14:textId="77777777" w:rsidTr="00124EF3">
        <w:trPr>
          <w:trHeight w:val="660"/>
        </w:trPr>
        <w:tc>
          <w:tcPr>
            <w:tcW w:w="1384" w:type="dxa"/>
            <w:gridSpan w:val="2"/>
            <w:shd w:val="clear" w:color="auto" w:fill="auto"/>
          </w:tcPr>
          <w:p w14:paraId="7BE66550" w14:textId="791E61BD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50C9AFFD" w14:textId="0917E5BC" w:rsidR="00AC7242" w:rsidRDefault="00AC7242" w:rsidP="00AC7242">
            <w:pPr>
              <w:spacing w:after="0"/>
            </w:pPr>
            <w:proofErr w:type="gramStart"/>
            <w:r>
              <w:t xml:space="preserve">2) </w:t>
            </w:r>
            <w:r w:rsidR="007B13CF">
              <w:t xml:space="preserve"> </w:t>
            </w:r>
            <w:proofErr w:type="spellStart"/>
            <w:r w:rsidR="007B13CF">
              <w:t>Dihybrid</w:t>
            </w:r>
            <w:proofErr w:type="spellEnd"/>
            <w:proofErr w:type="gramEnd"/>
            <w:r w:rsidR="007B13CF">
              <w:t xml:space="preserve"> Cross worksheet</w:t>
            </w:r>
          </w:p>
          <w:p w14:paraId="6AEBD77D" w14:textId="25E84B9C" w:rsidR="00AC7242" w:rsidRPr="002B2852" w:rsidRDefault="007B13CF" w:rsidP="007B13CF">
            <w:pPr>
              <w:spacing w:after="0"/>
              <w:rPr>
                <w:b/>
              </w:rPr>
            </w:pPr>
            <w:r>
              <w:t>Cr</w:t>
            </w:r>
            <w:r w:rsidR="00882712">
              <w:t>osses with multiple genes</w:t>
            </w:r>
          </w:p>
        </w:tc>
        <w:tc>
          <w:tcPr>
            <w:tcW w:w="2359" w:type="dxa"/>
            <w:gridSpan w:val="3"/>
            <w:shd w:val="clear" w:color="auto" w:fill="auto"/>
          </w:tcPr>
          <w:p w14:paraId="74B6CB5F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23A4EA2F" w14:textId="77777777" w:rsidR="00AC7242" w:rsidRDefault="00AC7242" w:rsidP="00AC7242">
            <w:pPr>
              <w:spacing w:after="0"/>
            </w:pPr>
          </w:p>
        </w:tc>
      </w:tr>
      <w:tr w:rsidR="00124EF3" w14:paraId="3EF41ABF" w14:textId="77777777" w:rsidTr="00124EF3">
        <w:trPr>
          <w:trHeight w:val="660"/>
        </w:trPr>
        <w:tc>
          <w:tcPr>
            <w:tcW w:w="1384" w:type="dxa"/>
            <w:gridSpan w:val="2"/>
            <w:shd w:val="clear" w:color="auto" w:fill="auto"/>
          </w:tcPr>
          <w:p w14:paraId="34636004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6367389E" w14:textId="77777777" w:rsidR="00AC7242" w:rsidRDefault="00AC7242" w:rsidP="00AC7242">
            <w:pPr>
              <w:spacing w:after="0"/>
            </w:pPr>
            <w:r>
              <w:t xml:space="preserve">3)   </w:t>
            </w:r>
          </w:p>
          <w:p w14:paraId="09F3E3F6" w14:textId="77777777" w:rsidR="00AC7242" w:rsidRDefault="00AC7242" w:rsidP="00AC7242">
            <w:pPr>
              <w:spacing w:after="0"/>
            </w:pPr>
          </w:p>
          <w:p w14:paraId="6C7D10AF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14F5EBE2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3966FC91" w14:textId="77777777" w:rsidR="00AC7242" w:rsidRDefault="00AC7242" w:rsidP="00AC7242">
            <w:pPr>
              <w:spacing w:after="0"/>
            </w:pPr>
          </w:p>
        </w:tc>
      </w:tr>
      <w:tr w:rsidR="00124EF3" w14:paraId="5030FEDF" w14:textId="77777777" w:rsidTr="00124EF3">
        <w:tc>
          <w:tcPr>
            <w:tcW w:w="1384" w:type="dxa"/>
            <w:gridSpan w:val="2"/>
            <w:shd w:val="clear" w:color="auto" w:fill="auto"/>
          </w:tcPr>
          <w:p w14:paraId="35B2E396" w14:textId="77777777" w:rsidR="00AC7242" w:rsidRDefault="00AC7242" w:rsidP="00AC7242">
            <w:pPr>
              <w:spacing w:after="0"/>
              <w:jc w:val="center"/>
            </w:pPr>
            <w:r>
              <w:t>C      CONSOLID-ATION &amp;</w:t>
            </w:r>
          </w:p>
          <w:p w14:paraId="2AD1AEEF" w14:textId="77777777" w:rsidR="00AC7242" w:rsidRDefault="00AC7242" w:rsidP="00AC7242">
            <w:pPr>
              <w:spacing w:after="0"/>
              <w:jc w:val="center"/>
            </w:pPr>
            <w:r>
              <w:t>CONNEC-TION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4930DE91" w14:textId="367A37CD" w:rsidR="00AC7242" w:rsidRDefault="00AC7242" w:rsidP="00AC7242">
            <w:pPr>
              <w:spacing w:after="0"/>
              <w:ind w:left="158" w:hanging="142"/>
            </w:pPr>
            <w:r>
              <w:t>1)</w:t>
            </w:r>
            <w:r w:rsidR="007B13CF">
              <w:t xml:space="preserve"> Next class - </w:t>
            </w:r>
          </w:p>
          <w:p w14:paraId="72D72F0C" w14:textId="2D0749C7" w:rsidR="00AC7242" w:rsidRDefault="00793C80" w:rsidP="00AC7242">
            <w:pPr>
              <w:spacing w:after="0"/>
              <w:ind w:left="158" w:hanging="142"/>
            </w:pPr>
            <w:r>
              <w:t>Is everything dominance?</w:t>
            </w:r>
          </w:p>
          <w:p w14:paraId="0BA6223A" w14:textId="4738EA54" w:rsidR="00793C80" w:rsidRDefault="00793C80" w:rsidP="00AC7242">
            <w:pPr>
              <w:spacing w:after="0"/>
              <w:ind w:left="158" w:hanging="142"/>
            </w:pPr>
            <w:r>
              <w:t>What happens for skin colour, height</w:t>
            </w:r>
          </w:p>
          <w:p w14:paraId="4434DF69" w14:textId="77777777" w:rsidR="00AC7242" w:rsidRPr="002B2852" w:rsidRDefault="00AC7242" w:rsidP="00AC7242">
            <w:pPr>
              <w:spacing w:after="0"/>
              <w:ind w:left="158" w:hanging="142"/>
              <w:rPr>
                <w:b/>
              </w:rPr>
            </w:pPr>
            <w:r>
              <w:t xml:space="preserve"> </w:t>
            </w:r>
          </w:p>
          <w:p w14:paraId="3B6BA952" w14:textId="77777777" w:rsidR="00AC7242" w:rsidRDefault="00AC7242" w:rsidP="00AC7242">
            <w:pPr>
              <w:spacing w:after="0"/>
            </w:pPr>
            <w:r>
              <w:t xml:space="preserve">2) </w:t>
            </w:r>
          </w:p>
          <w:p w14:paraId="2C4B7107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653BE2E5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457C64BA" w14:textId="77777777" w:rsidR="00AC7242" w:rsidRDefault="00AC7242" w:rsidP="00AC7242">
            <w:pPr>
              <w:spacing w:after="0"/>
            </w:pPr>
          </w:p>
        </w:tc>
      </w:tr>
      <w:tr w:rsidR="00124EF3" w14:paraId="3F5734FF" w14:textId="77777777" w:rsidTr="00124EF3">
        <w:tc>
          <w:tcPr>
            <w:tcW w:w="1384" w:type="dxa"/>
            <w:gridSpan w:val="2"/>
            <w:shd w:val="clear" w:color="auto" w:fill="auto"/>
          </w:tcPr>
          <w:p w14:paraId="02AE9FE9" w14:textId="7F7BB0C1" w:rsidR="00AC7242" w:rsidRDefault="00AC7242" w:rsidP="00AC7242">
            <w:pPr>
              <w:spacing w:after="0"/>
              <w:jc w:val="center"/>
            </w:pPr>
            <w:r>
              <w:t>NEXT STEPS</w:t>
            </w:r>
          </w:p>
          <w:p w14:paraId="00395A88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3352BF51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088261D6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0CF0090A" w14:textId="77777777" w:rsidR="00AC7242" w:rsidRDefault="00AC7242" w:rsidP="00AC7242">
            <w:pPr>
              <w:spacing w:after="0"/>
            </w:pPr>
          </w:p>
          <w:p w14:paraId="6F97843F" w14:textId="77777777" w:rsidR="00AC7242" w:rsidRDefault="00AC7242" w:rsidP="00AC7242">
            <w:pPr>
              <w:spacing w:after="0"/>
            </w:pPr>
          </w:p>
          <w:p w14:paraId="22B946E5" w14:textId="77777777" w:rsidR="00AC7242" w:rsidRDefault="00AC7242" w:rsidP="00AC7242">
            <w:pPr>
              <w:spacing w:after="0"/>
            </w:pPr>
          </w:p>
          <w:p w14:paraId="38E18925" w14:textId="77777777" w:rsidR="00AC7242" w:rsidRDefault="00AC7242" w:rsidP="00AC7242">
            <w:pPr>
              <w:spacing w:after="0"/>
            </w:pPr>
          </w:p>
        </w:tc>
      </w:tr>
      <w:tr w:rsidR="00124EF3" w14:paraId="33F66942" w14:textId="77777777" w:rsidTr="007B13CF">
        <w:tc>
          <w:tcPr>
            <w:tcW w:w="9681" w:type="dxa"/>
            <w:gridSpan w:val="9"/>
            <w:shd w:val="clear" w:color="auto" w:fill="auto"/>
          </w:tcPr>
          <w:p w14:paraId="0F98EB56" w14:textId="77777777" w:rsidR="00124EF3" w:rsidRDefault="00124EF3" w:rsidP="00124EF3">
            <w:pPr>
              <w:spacing w:after="0"/>
            </w:pPr>
            <w:r>
              <w:lastRenderedPageBreak/>
              <w:t>Comments:</w:t>
            </w:r>
          </w:p>
          <w:p w14:paraId="78890DC4" w14:textId="77777777" w:rsidR="00124EF3" w:rsidRDefault="00124EF3" w:rsidP="00124EF3">
            <w:pPr>
              <w:spacing w:after="0"/>
            </w:pPr>
          </w:p>
          <w:p w14:paraId="3CE21C01" w14:textId="77777777" w:rsidR="00124EF3" w:rsidRDefault="00124EF3" w:rsidP="00124EF3">
            <w:pPr>
              <w:spacing w:after="0"/>
            </w:pPr>
          </w:p>
          <w:p w14:paraId="49591952" w14:textId="77777777" w:rsidR="00124EF3" w:rsidRDefault="00124EF3" w:rsidP="00124EF3">
            <w:pPr>
              <w:spacing w:after="0"/>
            </w:pPr>
          </w:p>
          <w:p w14:paraId="7A2D3926" w14:textId="77777777" w:rsidR="00124EF3" w:rsidRDefault="00124EF3" w:rsidP="00124EF3">
            <w:pPr>
              <w:spacing w:after="0"/>
            </w:pPr>
          </w:p>
        </w:tc>
      </w:tr>
    </w:tbl>
    <w:p w14:paraId="0F30C599" w14:textId="77777777" w:rsidR="006E434B" w:rsidRPr="00C44BDF" w:rsidRDefault="006E434B" w:rsidP="00C52FE8">
      <w:pPr>
        <w:spacing w:after="0"/>
        <w:rPr>
          <w:sz w:val="28"/>
          <w:szCs w:val="28"/>
        </w:rPr>
      </w:pPr>
    </w:p>
    <w:sectPr w:rsidR="006E434B" w:rsidRPr="00C44BDF" w:rsidSect="00AC724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37EFB" w14:textId="77777777" w:rsidR="00C65868" w:rsidRDefault="00C65868" w:rsidP="00B7601C">
      <w:pPr>
        <w:spacing w:after="0" w:line="240" w:lineRule="auto"/>
      </w:pPr>
      <w:r>
        <w:separator/>
      </w:r>
    </w:p>
  </w:endnote>
  <w:endnote w:type="continuationSeparator" w:id="0">
    <w:p w14:paraId="368FD78A" w14:textId="77777777" w:rsidR="00C65868" w:rsidRDefault="00C65868" w:rsidP="00B7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93009" w14:textId="77777777" w:rsidR="00C65868" w:rsidRDefault="00C65868" w:rsidP="00B7601C">
      <w:pPr>
        <w:spacing w:after="0" w:line="240" w:lineRule="auto"/>
      </w:pPr>
      <w:r>
        <w:separator/>
      </w:r>
    </w:p>
  </w:footnote>
  <w:footnote w:type="continuationSeparator" w:id="0">
    <w:p w14:paraId="0B55C29B" w14:textId="77777777" w:rsidR="00C65868" w:rsidRDefault="00C65868" w:rsidP="00B7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EA19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E52DF"/>
    <w:multiLevelType w:val="hybridMultilevel"/>
    <w:tmpl w:val="8326BDD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472D5"/>
    <w:multiLevelType w:val="hybridMultilevel"/>
    <w:tmpl w:val="34F4D2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E7E14"/>
    <w:multiLevelType w:val="hybridMultilevel"/>
    <w:tmpl w:val="1C6CD474"/>
    <w:lvl w:ilvl="0" w:tplc="61F44A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56C5F"/>
    <w:multiLevelType w:val="hybridMultilevel"/>
    <w:tmpl w:val="997CDA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0315C"/>
    <w:multiLevelType w:val="hybridMultilevel"/>
    <w:tmpl w:val="609CB1C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B17AC"/>
    <w:multiLevelType w:val="hybridMultilevel"/>
    <w:tmpl w:val="3B34CBE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B197E"/>
    <w:multiLevelType w:val="hybridMultilevel"/>
    <w:tmpl w:val="302208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94E96"/>
    <w:multiLevelType w:val="hybridMultilevel"/>
    <w:tmpl w:val="7654DCB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06204"/>
    <w:multiLevelType w:val="hybridMultilevel"/>
    <w:tmpl w:val="008E8A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A6B2E"/>
    <w:multiLevelType w:val="hybridMultilevel"/>
    <w:tmpl w:val="1332C7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6769A0"/>
    <w:multiLevelType w:val="hybridMultilevel"/>
    <w:tmpl w:val="BB6EE36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81A39"/>
    <w:multiLevelType w:val="hybridMultilevel"/>
    <w:tmpl w:val="324633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13"/>
  </w:num>
  <w:num w:numId="10">
    <w:abstractNumId w:val="7"/>
  </w:num>
  <w:num w:numId="11">
    <w:abstractNumId w:val="5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59"/>
    <w:rsid w:val="00036337"/>
    <w:rsid w:val="00124EF3"/>
    <w:rsid w:val="0023121A"/>
    <w:rsid w:val="00264B31"/>
    <w:rsid w:val="002B2852"/>
    <w:rsid w:val="004B4FEF"/>
    <w:rsid w:val="00531190"/>
    <w:rsid w:val="006E434B"/>
    <w:rsid w:val="006E77DD"/>
    <w:rsid w:val="007266C6"/>
    <w:rsid w:val="00793C80"/>
    <w:rsid w:val="007B13CF"/>
    <w:rsid w:val="00813F04"/>
    <w:rsid w:val="008151EA"/>
    <w:rsid w:val="00882712"/>
    <w:rsid w:val="00897B86"/>
    <w:rsid w:val="00910A50"/>
    <w:rsid w:val="00A04C6A"/>
    <w:rsid w:val="00AC7242"/>
    <w:rsid w:val="00AF5386"/>
    <w:rsid w:val="00B17583"/>
    <w:rsid w:val="00B7601C"/>
    <w:rsid w:val="00B900F4"/>
    <w:rsid w:val="00C44BDF"/>
    <w:rsid w:val="00C52FE8"/>
    <w:rsid w:val="00C572C9"/>
    <w:rsid w:val="00C65868"/>
    <w:rsid w:val="00C7177D"/>
    <w:rsid w:val="00CC7F8C"/>
    <w:rsid w:val="00D1056F"/>
    <w:rsid w:val="00D526B8"/>
    <w:rsid w:val="00DB1C59"/>
    <w:rsid w:val="00DD785B"/>
    <w:rsid w:val="00DE6F01"/>
    <w:rsid w:val="00DF2475"/>
    <w:rsid w:val="00E2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FAA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72"/>
    <w:rsid w:val="007B1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72"/>
    <w:rsid w:val="007B1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206</Words>
  <Characters>889</Characters>
  <Application>Microsoft Macintosh Word</Application>
  <DocSecurity>0</DocSecurity>
  <Lines>21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David Sheps</cp:lastModifiedBy>
  <cp:revision>3</cp:revision>
  <cp:lastPrinted>2012-03-21T06:01:00Z</cp:lastPrinted>
  <dcterms:created xsi:type="dcterms:W3CDTF">2012-03-17T23:06:00Z</dcterms:created>
  <dcterms:modified xsi:type="dcterms:W3CDTF">2012-03-21T06:01:00Z</dcterms:modified>
</cp:coreProperties>
</file>